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60"/>
          <w:szCs w:val="60"/>
        </w:rPr>
      </w:pPr>
      <w:r w:rsidDel="00000000" w:rsidR="00000000" w:rsidRPr="00000000">
        <w:rPr>
          <w:sz w:val="60"/>
          <w:szCs w:val="60"/>
          <w:rtl w:val="0"/>
        </w:rPr>
        <w:t xml:space="preserve">Jan had ham at the mall.</w:t>
      </w:r>
    </w:p>
    <w:p w:rsidR="00000000" w:rsidDel="00000000" w:rsidP="00000000" w:rsidRDefault="00000000" w:rsidRPr="00000000" w14:paraId="00000002">
      <w:pPr>
        <w:pageBreakBefore w:val="0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sz w:val="60"/>
          <w:szCs w:val="60"/>
        </w:rPr>
      </w:pPr>
      <w:r w:rsidDel="00000000" w:rsidR="00000000" w:rsidRPr="00000000">
        <w:rPr>
          <w:sz w:val="60"/>
          <w:szCs w:val="60"/>
          <w:rtl w:val="0"/>
        </w:rPr>
        <w:t xml:space="preserve">Dan is a tall man.</w:t>
      </w:r>
    </w:p>
    <w:p w:rsidR="00000000" w:rsidDel="00000000" w:rsidP="00000000" w:rsidRDefault="00000000" w:rsidRPr="00000000" w14:paraId="00000005">
      <w:pPr>
        <w:pageBreakBefore w:val="0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60"/>
          <w:szCs w:val="60"/>
        </w:rPr>
      </w:pPr>
      <w:r w:rsidDel="00000000" w:rsidR="00000000" w:rsidRPr="00000000">
        <w:rPr>
          <w:sz w:val="60"/>
          <w:szCs w:val="60"/>
          <w:rtl w:val="0"/>
        </w:rPr>
        <w:t xml:space="preserve">Sam can call for the ball.</w:t>
      </w:r>
    </w:p>
    <w:p w:rsidR="00000000" w:rsidDel="00000000" w:rsidP="00000000" w:rsidRDefault="00000000" w:rsidRPr="00000000" w14:paraId="00000008">
      <w:pPr>
        <w:pageBreakBefore w:val="0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sz w:val="60"/>
          <w:szCs w:val="60"/>
        </w:rPr>
      </w:pPr>
      <w:r w:rsidDel="00000000" w:rsidR="00000000" w:rsidRPr="00000000">
        <w:rPr>
          <w:sz w:val="60"/>
          <w:szCs w:val="60"/>
          <w:rtl w:val="0"/>
        </w:rPr>
        <w:t xml:space="preserve">The pans had lots of yams.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